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63" w:rsidRPr="00462EA8" w:rsidRDefault="000079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Same and Similar List</w:t>
      </w:r>
      <w:r w:rsidR="004E6CB0">
        <w:rPr>
          <w:b/>
          <w:bCs/>
          <w:sz w:val="36"/>
          <w:szCs w:val="36"/>
        </w:rPr>
        <w:t xml:space="preserve"> for Adoption April 26</w:t>
      </w:r>
    </w:p>
    <w:p w:rsidR="00E62E20" w:rsidRDefault="00E62E20">
      <w:pPr>
        <w:rPr>
          <w:sz w:val="20"/>
          <w:szCs w:val="20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530"/>
        <w:gridCol w:w="2700"/>
        <w:gridCol w:w="5220"/>
        <w:gridCol w:w="1530"/>
      </w:tblGrid>
      <w:tr w:rsidR="00641C68" w:rsidRPr="005D5BC6" w:rsidTr="004E6CB0">
        <w:trPr>
          <w:tblHeader/>
        </w:trPr>
        <w:tc>
          <w:tcPr>
            <w:tcW w:w="1255" w:type="dxa"/>
            <w:shd w:val="pct10" w:color="auto" w:fill="auto"/>
          </w:tcPr>
          <w:p w:rsidR="00641C68" w:rsidRPr="005D5BC6" w:rsidRDefault="00641C68" w:rsidP="005D5BC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Side by Side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641C68" w:rsidRPr="005D5BC6" w:rsidRDefault="00641C68" w:rsidP="005D5BC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5BC6">
              <w:rPr>
                <w:b/>
                <w:sz w:val="22"/>
                <w:szCs w:val="22"/>
              </w:rPr>
              <w:t xml:space="preserve">Side by Side Page 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641C68" w:rsidRPr="005D5BC6" w:rsidRDefault="00641C68" w:rsidP="00C65E4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 Sections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641C68" w:rsidRPr="005D5BC6" w:rsidRDefault="00641C68" w:rsidP="005D5BC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Senate Sections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641C68" w:rsidRPr="005D5BC6" w:rsidRDefault="00641C68" w:rsidP="005D5BC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5BC6">
              <w:rPr>
                <w:b/>
                <w:sz w:val="22"/>
                <w:szCs w:val="22"/>
              </w:rPr>
              <w:t>Comparison</w:t>
            </w:r>
          </w:p>
        </w:tc>
        <w:tc>
          <w:tcPr>
            <w:tcW w:w="5220" w:type="dxa"/>
            <w:shd w:val="pct10" w:color="auto" w:fill="auto"/>
            <w:vAlign w:val="center"/>
          </w:tcPr>
          <w:p w:rsidR="00641C68" w:rsidRPr="005D5BC6" w:rsidRDefault="00641C68" w:rsidP="005D5BC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5BC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pct10" w:color="auto" w:fill="auto"/>
          </w:tcPr>
          <w:p w:rsidR="00641C68" w:rsidRDefault="00641C68" w:rsidP="005D5BC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641C68" w:rsidRPr="005D5BC6" w:rsidRDefault="00641C68" w:rsidP="004E6CB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4/26 </w:t>
            </w:r>
            <w:r w:rsidR="004E6CB0">
              <w:rPr>
                <w:b/>
                <w:sz w:val="22"/>
                <w:szCs w:val="22"/>
              </w:rPr>
              <w:t>Adoption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R1-2</w:t>
            </w:r>
          </w:p>
        </w:tc>
        <w:tc>
          <w:tcPr>
            <w:tcW w:w="990" w:type="dxa"/>
          </w:tcPr>
          <w:p w:rsidR="00641C68" w:rsidRPr="005D5BC6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641C68" w:rsidRPr="005D5BC6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641C68" w:rsidRPr="00C65E49" w:rsidRDefault="00641C68" w:rsidP="005D5BC6">
            <w:pPr>
              <w:spacing w:after="120"/>
              <w:rPr>
                <w:b/>
                <w:sz w:val="22"/>
                <w:szCs w:val="22"/>
              </w:rPr>
            </w:pPr>
            <w:r w:rsidRPr="00C65E49"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CA4BCD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 for Dual Training changes</w:t>
            </w:r>
          </w:p>
        </w:tc>
        <w:tc>
          <w:tcPr>
            <w:tcW w:w="1530" w:type="dxa"/>
          </w:tcPr>
          <w:p w:rsidR="00641C68" w:rsidRPr="006074F8" w:rsidRDefault="00641C68" w:rsidP="005D5BC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R3-7</w:t>
            </w:r>
          </w:p>
        </w:tc>
        <w:tc>
          <w:tcPr>
            <w:tcW w:w="990" w:type="dxa"/>
          </w:tcPr>
          <w:p w:rsidR="00641C68" w:rsidRPr="005D5BC6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641C68" w:rsidRPr="005D5BC6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641C68" w:rsidRPr="00A657B8" w:rsidRDefault="00641C68" w:rsidP="005D5BC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Similar</w:t>
            </w:r>
          </w:p>
        </w:tc>
        <w:tc>
          <w:tcPr>
            <w:tcW w:w="5220" w:type="dxa"/>
          </w:tcPr>
          <w:p w:rsidR="00641C68" w:rsidRPr="00A657B8" w:rsidRDefault="00641C68" w:rsidP="005D5B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Skills Training Program creation</w:t>
            </w:r>
          </w:p>
          <w:p w:rsidR="00641C68" w:rsidRPr="005D5BC6" w:rsidRDefault="00641C68" w:rsidP="00A657B8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641C68" w:rsidRPr="00E86F3C" w:rsidRDefault="00A5733B" w:rsidP="00A5733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R7-8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641C68" w:rsidRPr="004F6449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4F6449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Codes and Licensing Division fee reduction (construction contractors, electricians, plumbers, high pressure pipefitters, and boiler operators)</w:t>
            </w:r>
          </w:p>
        </w:tc>
        <w:tc>
          <w:tcPr>
            <w:tcW w:w="1530" w:type="dxa"/>
          </w:tcPr>
          <w:p w:rsidR="00641C68" w:rsidRPr="006074F8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 w:rsidRPr="006074F8"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R8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41C68" w:rsidRPr="00623111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623111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Places of public accommodation subject to building code</w:t>
            </w:r>
          </w:p>
        </w:tc>
        <w:tc>
          <w:tcPr>
            <w:tcW w:w="1530" w:type="dxa"/>
          </w:tcPr>
          <w:p w:rsidR="00641C68" w:rsidRPr="00E86F3C" w:rsidRDefault="003E5E32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R9-10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641C68" w:rsidRPr="003D0F8B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3D0F8B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 w:rsidRPr="003D0F8B">
              <w:rPr>
                <w:sz w:val="22"/>
                <w:szCs w:val="22"/>
              </w:rPr>
              <w:t xml:space="preserve">Construction Codes and Licensing Division fee reduction </w:t>
            </w:r>
            <w:r>
              <w:rPr>
                <w:sz w:val="22"/>
                <w:szCs w:val="22"/>
              </w:rPr>
              <w:t>(construction projects under DLI jurisdiction)</w:t>
            </w:r>
          </w:p>
        </w:tc>
        <w:tc>
          <w:tcPr>
            <w:tcW w:w="1530" w:type="dxa"/>
          </w:tcPr>
          <w:p w:rsidR="00641C68" w:rsidRPr="00E86F3C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R10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641C68" w:rsidRPr="003D0F8B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3D0F8B" w:rsidRDefault="00641C68" w:rsidP="000079A4">
            <w:pPr>
              <w:spacing w:after="120"/>
              <w:rPr>
                <w:sz w:val="22"/>
                <w:szCs w:val="22"/>
              </w:rPr>
            </w:pPr>
            <w:r w:rsidRPr="00F61077">
              <w:rPr>
                <w:sz w:val="22"/>
                <w:szCs w:val="22"/>
              </w:rPr>
              <w:t>Wind electric generation systems inspection fees codification</w:t>
            </w:r>
          </w:p>
        </w:tc>
        <w:tc>
          <w:tcPr>
            <w:tcW w:w="1530" w:type="dxa"/>
          </w:tcPr>
          <w:p w:rsidR="00641C68" w:rsidRPr="00E86F3C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R10-11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641C68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Same*</w:t>
            </w:r>
          </w:p>
          <w:p w:rsidR="00641C68" w:rsidRPr="005D5BC6" w:rsidRDefault="00641C68" w:rsidP="000079A4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*Minor technical difference</w:t>
            </w:r>
          </w:p>
        </w:tc>
        <w:tc>
          <w:tcPr>
            <w:tcW w:w="5220" w:type="dxa"/>
          </w:tcPr>
          <w:p w:rsidR="00641C68" w:rsidRDefault="00641C68" w:rsidP="000079A4">
            <w:pPr>
              <w:spacing w:after="120"/>
              <w:rPr>
                <w:sz w:val="22"/>
                <w:szCs w:val="22"/>
              </w:rPr>
            </w:pPr>
            <w:r w:rsidRPr="00F61077">
              <w:rPr>
                <w:sz w:val="22"/>
                <w:szCs w:val="22"/>
              </w:rPr>
              <w:t>Solar photovoltaic systems inspection fees codification</w:t>
            </w:r>
          </w:p>
          <w:p w:rsidR="00641C68" w:rsidRPr="005D5BC6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Staff recommends the House language.</w:t>
            </w:r>
          </w:p>
        </w:tc>
        <w:tc>
          <w:tcPr>
            <w:tcW w:w="1530" w:type="dxa"/>
          </w:tcPr>
          <w:p w:rsidR="00641C68" w:rsidRPr="00E86F3C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R11-15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8-14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8-14</w:t>
            </w:r>
          </w:p>
        </w:tc>
        <w:tc>
          <w:tcPr>
            <w:tcW w:w="2700" w:type="dxa"/>
          </w:tcPr>
          <w:p w:rsidR="00641C68" w:rsidRPr="002D4621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2D4621" w:rsidRDefault="00641C68" w:rsidP="000079A4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conditioning system installation requirements changes</w:t>
            </w:r>
          </w:p>
        </w:tc>
        <w:tc>
          <w:tcPr>
            <w:tcW w:w="1530" w:type="dxa"/>
          </w:tcPr>
          <w:p w:rsidR="00641C68" w:rsidRPr="00E86F3C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rPr>
          <w:cantSplit/>
          <w:trHeight w:val="647"/>
        </w:trPr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R16-18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 and 20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700" w:type="dxa"/>
          </w:tcPr>
          <w:p w:rsidR="00641C68" w:rsidRPr="00DB348C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641C68" w:rsidRPr="00DB348C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 Recovery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Fund changes</w:t>
            </w:r>
          </w:p>
        </w:tc>
        <w:tc>
          <w:tcPr>
            <w:tcW w:w="1530" w:type="dxa"/>
          </w:tcPr>
          <w:p w:rsidR="00641C68" w:rsidRPr="00E86F3C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Default="00641C68" w:rsidP="000079A4">
            <w:r w:rsidRPr="00500C52"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R17-18</w:t>
            </w:r>
          </w:p>
        </w:tc>
        <w:tc>
          <w:tcPr>
            <w:tcW w:w="99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30" w:type="dxa"/>
          </w:tcPr>
          <w:p w:rsidR="00641C68" w:rsidRPr="005D5BC6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appropriations article</w:t>
            </w:r>
          </w:p>
        </w:tc>
        <w:tc>
          <w:tcPr>
            <w:tcW w:w="2700" w:type="dxa"/>
          </w:tcPr>
          <w:p w:rsidR="00641C68" w:rsidRPr="00C65A34" w:rsidRDefault="00641C68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Same*</w:t>
            </w:r>
          </w:p>
        </w:tc>
        <w:tc>
          <w:tcPr>
            <w:tcW w:w="5220" w:type="dxa"/>
          </w:tcPr>
          <w:p w:rsidR="00641C68" w:rsidRPr="00C65A34" w:rsidRDefault="00641C68" w:rsidP="00007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Workers’ Compensation system upgrades unexpended appropriation continuation</w:t>
            </w:r>
          </w:p>
          <w:p w:rsidR="00641C68" w:rsidRPr="005D5BC6" w:rsidRDefault="00641C68" w:rsidP="000079A4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*Senate has identical language in appropriations article.</w:t>
            </w:r>
          </w:p>
        </w:tc>
        <w:tc>
          <w:tcPr>
            <w:tcW w:w="1530" w:type="dxa"/>
          </w:tcPr>
          <w:p w:rsidR="00641C68" w:rsidRPr="00E86F3C" w:rsidRDefault="003E5E32" w:rsidP="000079A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641C68" w:rsidRPr="005D5BC6" w:rsidTr="004E6CB0">
        <w:tc>
          <w:tcPr>
            <w:tcW w:w="1255" w:type="dxa"/>
          </w:tcPr>
          <w:p w:rsidR="00641C68" w:rsidRPr="00500C52" w:rsidRDefault="00641C68" w:rsidP="0009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DLI</w:t>
            </w:r>
          </w:p>
        </w:tc>
        <w:tc>
          <w:tcPr>
            <w:tcW w:w="990" w:type="dxa"/>
          </w:tcPr>
          <w:p w:rsidR="00641C68" w:rsidRPr="005D5BC6" w:rsidRDefault="00641C68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R18</w:t>
            </w:r>
          </w:p>
        </w:tc>
        <w:tc>
          <w:tcPr>
            <w:tcW w:w="990" w:type="dxa"/>
          </w:tcPr>
          <w:p w:rsidR="00641C68" w:rsidRPr="005D5BC6" w:rsidRDefault="00641C68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0" w:type="dxa"/>
          </w:tcPr>
          <w:p w:rsidR="00641C68" w:rsidRPr="005D5BC6" w:rsidRDefault="00641C68" w:rsidP="00090026">
            <w:pPr>
              <w:spacing w:after="120"/>
              <w:rPr>
                <w:sz w:val="22"/>
                <w:szCs w:val="22"/>
              </w:rPr>
            </w:pPr>
            <w:r w:rsidRPr="00A36AA6">
              <w:rPr>
                <w:sz w:val="22"/>
                <w:szCs w:val="22"/>
              </w:rPr>
              <w:t>UEH0792-1</w:t>
            </w:r>
          </w:p>
        </w:tc>
        <w:tc>
          <w:tcPr>
            <w:tcW w:w="2700" w:type="dxa"/>
          </w:tcPr>
          <w:p w:rsidR="00641C68" w:rsidRPr="00A36AA6" w:rsidRDefault="00641C68" w:rsidP="00090026">
            <w:pPr>
              <w:spacing w:after="120"/>
              <w:rPr>
                <w:b/>
                <w:sz w:val="22"/>
                <w:szCs w:val="22"/>
              </w:rPr>
            </w:pPr>
            <w:r w:rsidRPr="00A36AA6">
              <w:rPr>
                <w:b/>
                <w:sz w:val="22"/>
                <w:szCs w:val="22"/>
              </w:rPr>
              <w:t>Similar</w:t>
            </w:r>
          </w:p>
        </w:tc>
        <w:tc>
          <w:tcPr>
            <w:tcW w:w="5220" w:type="dxa"/>
          </w:tcPr>
          <w:p w:rsidR="00641C68" w:rsidRDefault="00641C68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sprinklers not required in two-unit townhouses</w:t>
            </w:r>
          </w:p>
          <w:p w:rsidR="00641C68" w:rsidRPr="000A0845" w:rsidRDefault="00641C68" w:rsidP="00090026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Senate has an additional provision about the effective date for the rules change.</w:t>
            </w:r>
          </w:p>
        </w:tc>
        <w:tc>
          <w:tcPr>
            <w:tcW w:w="1530" w:type="dxa"/>
          </w:tcPr>
          <w:p w:rsidR="00641C68" w:rsidRPr="00E86F3C" w:rsidRDefault="00641C68" w:rsidP="0009002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Senate</w:t>
            </w:r>
          </w:p>
        </w:tc>
      </w:tr>
      <w:tr w:rsidR="00A5733B" w:rsidRPr="005D5BC6" w:rsidTr="004E6CB0">
        <w:tc>
          <w:tcPr>
            <w:tcW w:w="1255" w:type="dxa"/>
          </w:tcPr>
          <w:p w:rsidR="00A5733B" w:rsidRPr="00500C52" w:rsidRDefault="00A5733B" w:rsidP="00090026">
            <w:pPr>
              <w:rPr>
                <w:sz w:val="22"/>
                <w:szCs w:val="22"/>
              </w:rPr>
            </w:pPr>
            <w:r w:rsidRPr="00380043">
              <w:t>DEED</w:t>
            </w:r>
          </w:p>
        </w:tc>
        <w:tc>
          <w:tcPr>
            <w:tcW w:w="990" w:type="dxa"/>
          </w:tcPr>
          <w:p w:rsidR="00A5733B" w:rsidRPr="005D5BC6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R25-27</w:t>
            </w:r>
          </w:p>
        </w:tc>
        <w:tc>
          <w:tcPr>
            <w:tcW w:w="990" w:type="dxa"/>
          </w:tcPr>
          <w:p w:rsidR="00A5733B" w:rsidRPr="005D5BC6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:rsidR="00A5733B" w:rsidRPr="005D5BC6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</w:tcPr>
          <w:p w:rsidR="00A5733B" w:rsidRPr="005D5BC6" w:rsidRDefault="00A5733B" w:rsidP="00090026">
            <w:pPr>
              <w:spacing w:after="120"/>
              <w:rPr>
                <w:i/>
                <w:sz w:val="22"/>
                <w:szCs w:val="22"/>
              </w:rPr>
            </w:pPr>
            <w:r w:rsidRPr="008177FF"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A5733B" w:rsidRPr="005D5BC6" w:rsidRDefault="00A5733B" w:rsidP="0009002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Assistive Technology of Minnesota change to 2015 appropriation language</w:t>
            </w:r>
          </w:p>
        </w:tc>
        <w:tc>
          <w:tcPr>
            <w:tcW w:w="1530" w:type="dxa"/>
          </w:tcPr>
          <w:p w:rsidR="00A5733B" w:rsidRPr="00E86F3C" w:rsidRDefault="00A5733B" w:rsidP="0009002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  <w:tr w:rsidR="00A5733B" w:rsidRPr="005D5BC6" w:rsidTr="004E6CB0">
        <w:tc>
          <w:tcPr>
            <w:tcW w:w="1255" w:type="dxa"/>
          </w:tcPr>
          <w:p w:rsidR="00A5733B" w:rsidRDefault="00A5733B" w:rsidP="00090026">
            <w:r w:rsidRPr="00380043">
              <w:lastRenderedPageBreak/>
              <w:t>DEED</w:t>
            </w:r>
          </w:p>
        </w:tc>
        <w:tc>
          <w:tcPr>
            <w:tcW w:w="990" w:type="dxa"/>
          </w:tcPr>
          <w:p w:rsidR="00A5733B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R35</w:t>
            </w:r>
          </w:p>
        </w:tc>
        <w:tc>
          <w:tcPr>
            <w:tcW w:w="990" w:type="dxa"/>
          </w:tcPr>
          <w:p w:rsidR="00A5733B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:rsidR="00A5733B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</w:tcPr>
          <w:p w:rsidR="00A5733B" w:rsidRPr="008177FF" w:rsidRDefault="00A5733B" w:rsidP="00090026">
            <w:pPr>
              <w:spacing w:after="120"/>
              <w:rPr>
                <w:b/>
                <w:sz w:val="22"/>
                <w:szCs w:val="22"/>
              </w:rPr>
            </w:pPr>
            <w:r w:rsidRPr="00063D8E">
              <w:rPr>
                <w:b/>
                <w:sz w:val="22"/>
                <w:szCs w:val="22"/>
              </w:rPr>
              <w:t>Similar</w:t>
            </w:r>
          </w:p>
        </w:tc>
        <w:tc>
          <w:tcPr>
            <w:tcW w:w="5220" w:type="dxa"/>
          </w:tcPr>
          <w:p w:rsidR="00A5733B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Onetime exception to restrictions on use of MIF local government loan repayment funds</w:t>
            </w:r>
          </w:p>
          <w:p w:rsidR="00A5733B" w:rsidRPr="008177FF" w:rsidRDefault="00A5733B" w:rsidP="00655B9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House requires a report by January 20, 2020. Senate requires a report by February 15, 2019. Other language differs in form but is essentially the same in content. </w:t>
            </w:r>
          </w:p>
        </w:tc>
        <w:tc>
          <w:tcPr>
            <w:tcW w:w="1530" w:type="dxa"/>
          </w:tcPr>
          <w:p w:rsidR="00A5733B" w:rsidRPr="00E86F3C" w:rsidRDefault="00A5733B" w:rsidP="00655B9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Senate</w:t>
            </w:r>
          </w:p>
        </w:tc>
      </w:tr>
      <w:tr w:rsidR="00A5733B" w:rsidRPr="005D5BC6" w:rsidTr="004E6CB0">
        <w:tc>
          <w:tcPr>
            <w:tcW w:w="1255" w:type="dxa"/>
          </w:tcPr>
          <w:p w:rsidR="00A5733B" w:rsidRDefault="00A5733B" w:rsidP="00090026">
            <w:r>
              <w:rPr>
                <w:sz w:val="22"/>
                <w:szCs w:val="22"/>
              </w:rPr>
              <w:t>UIAC</w:t>
            </w:r>
          </w:p>
        </w:tc>
        <w:tc>
          <w:tcPr>
            <w:tcW w:w="990" w:type="dxa"/>
          </w:tcPr>
          <w:p w:rsidR="00A5733B" w:rsidRPr="005D5BC6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R1-30</w:t>
            </w:r>
          </w:p>
        </w:tc>
        <w:tc>
          <w:tcPr>
            <w:tcW w:w="990" w:type="dxa"/>
          </w:tcPr>
          <w:p w:rsidR="00A5733B" w:rsidRPr="005D5BC6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530" w:type="dxa"/>
          </w:tcPr>
          <w:p w:rsidR="00A5733B" w:rsidRPr="005D5BC6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 1549</w:t>
            </w:r>
          </w:p>
        </w:tc>
        <w:tc>
          <w:tcPr>
            <w:tcW w:w="2700" w:type="dxa"/>
          </w:tcPr>
          <w:p w:rsidR="00A5733B" w:rsidRPr="00063D8E" w:rsidRDefault="00A5733B" w:rsidP="0009002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  <w:tc>
          <w:tcPr>
            <w:tcW w:w="5220" w:type="dxa"/>
          </w:tcPr>
          <w:p w:rsidR="00A5733B" w:rsidRDefault="00A5733B" w:rsidP="000900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Unemployment Insurance Advisory Council recommendations</w:t>
            </w:r>
          </w:p>
          <w:p w:rsidR="00A5733B" w:rsidRPr="00063D8E" w:rsidRDefault="00A5733B" w:rsidP="00090026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Senate bill, SF 1549, has been given second reading</w:t>
            </w:r>
          </w:p>
        </w:tc>
        <w:tc>
          <w:tcPr>
            <w:tcW w:w="1530" w:type="dxa"/>
          </w:tcPr>
          <w:p w:rsidR="00A5733B" w:rsidRPr="00DD4A15" w:rsidRDefault="00A5733B" w:rsidP="0009002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</w:t>
            </w:r>
          </w:p>
        </w:tc>
      </w:tr>
    </w:tbl>
    <w:p w:rsidR="00EA2CAF" w:rsidRDefault="00EA2CAF" w:rsidP="000079A4">
      <w:pPr>
        <w:jc w:val="center"/>
        <w:rPr>
          <w:b/>
          <w:bCs/>
          <w:sz w:val="32"/>
          <w:szCs w:val="32"/>
        </w:rPr>
      </w:pPr>
    </w:p>
    <w:sectPr w:rsidR="00EA2CAF" w:rsidSect="00641C68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57" w:rsidRDefault="00163F57" w:rsidP="00E62E20">
      <w:r>
        <w:separator/>
      </w:r>
    </w:p>
  </w:endnote>
  <w:endnote w:type="continuationSeparator" w:id="0">
    <w:p w:rsidR="00163F57" w:rsidRDefault="00163F57" w:rsidP="00E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7586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63F57" w:rsidRPr="009F49A3" w:rsidRDefault="00163F57">
        <w:pPr>
          <w:pStyle w:val="Footer"/>
          <w:jc w:val="right"/>
          <w:rPr>
            <w:sz w:val="16"/>
            <w:szCs w:val="16"/>
          </w:rPr>
        </w:pPr>
        <w:r w:rsidRPr="009F49A3">
          <w:rPr>
            <w:sz w:val="16"/>
            <w:szCs w:val="16"/>
          </w:rPr>
          <w:fldChar w:fldCharType="begin"/>
        </w:r>
        <w:r w:rsidRPr="009F49A3">
          <w:rPr>
            <w:sz w:val="16"/>
            <w:szCs w:val="16"/>
          </w:rPr>
          <w:instrText xml:space="preserve"> PAGE   \* MERGEFORMAT </w:instrText>
        </w:r>
        <w:r w:rsidRPr="009F49A3">
          <w:rPr>
            <w:sz w:val="16"/>
            <w:szCs w:val="16"/>
          </w:rPr>
          <w:fldChar w:fldCharType="separate"/>
        </w:r>
        <w:r w:rsidR="004E6CB0">
          <w:rPr>
            <w:noProof/>
            <w:sz w:val="16"/>
            <w:szCs w:val="16"/>
          </w:rPr>
          <w:t>2</w:t>
        </w:r>
        <w:r w:rsidRPr="009F49A3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57" w:rsidRDefault="00163F57" w:rsidP="00E62E20">
      <w:r>
        <w:separator/>
      </w:r>
    </w:p>
  </w:footnote>
  <w:footnote w:type="continuationSeparator" w:id="0">
    <w:p w:rsidR="00163F57" w:rsidRDefault="00163F57" w:rsidP="00E6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57" w:rsidRPr="00462EA8" w:rsidRDefault="00163F57" w:rsidP="00462EA8">
    <w:pPr>
      <w:pStyle w:val="Footer"/>
      <w:tabs>
        <w:tab w:val="clear" w:pos="4680"/>
        <w:tab w:val="clear" w:pos="9360"/>
        <w:tab w:val="right" w:pos="18720"/>
      </w:tabs>
      <w:rPr>
        <w:sz w:val="20"/>
        <w:szCs w:val="20"/>
      </w:rPr>
    </w:pPr>
    <w:r w:rsidRPr="00462EA8">
      <w:rPr>
        <w:sz w:val="20"/>
        <w:szCs w:val="20"/>
      </w:rPr>
      <w:t>House Research Department</w:t>
    </w:r>
    <w:r>
      <w:rPr>
        <w:sz w:val="20"/>
        <w:szCs w:val="20"/>
      </w:rPr>
      <w:tab/>
      <w:t>April 10, 2017</w:t>
    </w:r>
  </w:p>
  <w:p w:rsidR="00163F57" w:rsidRPr="00462EA8" w:rsidRDefault="00163F57" w:rsidP="00462EA8">
    <w:pPr>
      <w:pStyle w:val="Footer"/>
      <w:tabs>
        <w:tab w:val="clear" w:pos="4680"/>
        <w:tab w:val="clear" w:pos="9360"/>
        <w:tab w:val="right" w:pos="18720"/>
      </w:tabs>
      <w:rPr>
        <w:sz w:val="20"/>
        <w:szCs w:val="20"/>
      </w:rPr>
    </w:pPr>
    <w:r w:rsidRPr="00462EA8">
      <w:rPr>
        <w:sz w:val="20"/>
        <w:szCs w:val="20"/>
      </w:rPr>
      <w:t>Senate Counsel, Research, and Fiscal Analysis</w:t>
    </w:r>
    <w:r>
      <w:rPr>
        <w:sz w:val="20"/>
        <w:szCs w:val="20"/>
      </w:rPr>
      <w:tab/>
      <w:t xml:space="preserve">Page </w:t>
    </w:r>
    <w:r w:rsidRPr="00462EA8">
      <w:rPr>
        <w:sz w:val="20"/>
        <w:szCs w:val="20"/>
      </w:rPr>
      <w:fldChar w:fldCharType="begin"/>
    </w:r>
    <w:r w:rsidRPr="00462EA8">
      <w:rPr>
        <w:sz w:val="20"/>
        <w:szCs w:val="20"/>
      </w:rPr>
      <w:instrText xml:space="preserve"> PAGE   \* MERGEFORMAT </w:instrText>
    </w:r>
    <w:r w:rsidRPr="00462EA8">
      <w:rPr>
        <w:sz w:val="20"/>
        <w:szCs w:val="20"/>
      </w:rPr>
      <w:fldChar w:fldCharType="separate"/>
    </w:r>
    <w:r w:rsidR="004E6CB0">
      <w:rPr>
        <w:noProof/>
        <w:sz w:val="20"/>
        <w:szCs w:val="20"/>
      </w:rPr>
      <w:t>2</w:t>
    </w:r>
    <w:r w:rsidRPr="00462EA8">
      <w:rPr>
        <w:noProof/>
        <w:sz w:val="20"/>
        <w:szCs w:val="20"/>
      </w:rPr>
      <w:fldChar w:fldCharType="end"/>
    </w:r>
  </w:p>
  <w:p w:rsidR="00163F57" w:rsidRPr="00462EA8" w:rsidRDefault="00163F57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E788F"/>
    <w:multiLevelType w:val="hybridMultilevel"/>
    <w:tmpl w:val="8A16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0"/>
    <w:rsid w:val="000079A4"/>
    <w:rsid w:val="00013E46"/>
    <w:rsid w:val="000334EC"/>
    <w:rsid w:val="000349C2"/>
    <w:rsid w:val="00045788"/>
    <w:rsid w:val="00063D8E"/>
    <w:rsid w:val="00090026"/>
    <w:rsid w:val="000A4602"/>
    <w:rsid w:val="000A47DA"/>
    <w:rsid w:val="000B31E5"/>
    <w:rsid w:val="000B6AE4"/>
    <w:rsid w:val="000C195C"/>
    <w:rsid w:val="00102E0D"/>
    <w:rsid w:val="0011609C"/>
    <w:rsid w:val="00122FCF"/>
    <w:rsid w:val="00126793"/>
    <w:rsid w:val="0013108A"/>
    <w:rsid w:val="00163F57"/>
    <w:rsid w:val="00185AAE"/>
    <w:rsid w:val="001A1089"/>
    <w:rsid w:val="001A7BEA"/>
    <w:rsid w:val="001D1CD9"/>
    <w:rsid w:val="001D5B59"/>
    <w:rsid w:val="001F3DEC"/>
    <w:rsid w:val="001F4315"/>
    <w:rsid w:val="001F6C3F"/>
    <w:rsid w:val="00204DA9"/>
    <w:rsid w:val="00236E25"/>
    <w:rsid w:val="0029478D"/>
    <w:rsid w:val="002B3E9D"/>
    <w:rsid w:val="002C31C3"/>
    <w:rsid w:val="002C6C3F"/>
    <w:rsid w:val="002D4621"/>
    <w:rsid w:val="002D4A1A"/>
    <w:rsid w:val="002F3B10"/>
    <w:rsid w:val="002F4F36"/>
    <w:rsid w:val="002F615E"/>
    <w:rsid w:val="00316B2F"/>
    <w:rsid w:val="0031748C"/>
    <w:rsid w:val="00357DEC"/>
    <w:rsid w:val="00377B84"/>
    <w:rsid w:val="003D0F8B"/>
    <w:rsid w:val="003D6D3A"/>
    <w:rsid w:val="003E2ECB"/>
    <w:rsid w:val="003E5E32"/>
    <w:rsid w:val="003F421D"/>
    <w:rsid w:val="00416A53"/>
    <w:rsid w:val="0043014B"/>
    <w:rsid w:val="00462EA8"/>
    <w:rsid w:val="00464D98"/>
    <w:rsid w:val="00471F56"/>
    <w:rsid w:val="004869AA"/>
    <w:rsid w:val="004E575B"/>
    <w:rsid w:val="004E6CB0"/>
    <w:rsid w:val="004F0379"/>
    <w:rsid w:val="004F0901"/>
    <w:rsid w:val="004F6449"/>
    <w:rsid w:val="0050699F"/>
    <w:rsid w:val="005201B2"/>
    <w:rsid w:val="00532EE4"/>
    <w:rsid w:val="00554E1F"/>
    <w:rsid w:val="0059129A"/>
    <w:rsid w:val="005A1442"/>
    <w:rsid w:val="005A2C3D"/>
    <w:rsid w:val="005B022D"/>
    <w:rsid w:val="005B07E8"/>
    <w:rsid w:val="005B495A"/>
    <w:rsid w:val="005B508D"/>
    <w:rsid w:val="005B66ED"/>
    <w:rsid w:val="005D5BC6"/>
    <w:rsid w:val="005D739C"/>
    <w:rsid w:val="005F31EC"/>
    <w:rsid w:val="006074F8"/>
    <w:rsid w:val="00621692"/>
    <w:rsid w:val="00623111"/>
    <w:rsid w:val="0062390D"/>
    <w:rsid w:val="00641C68"/>
    <w:rsid w:val="006552E2"/>
    <w:rsid w:val="00655B96"/>
    <w:rsid w:val="00657D04"/>
    <w:rsid w:val="00672E1A"/>
    <w:rsid w:val="006A4222"/>
    <w:rsid w:val="006C313B"/>
    <w:rsid w:val="006C3F32"/>
    <w:rsid w:val="006C6318"/>
    <w:rsid w:val="006D7DA7"/>
    <w:rsid w:val="00700D4A"/>
    <w:rsid w:val="007050BA"/>
    <w:rsid w:val="007130B8"/>
    <w:rsid w:val="00720544"/>
    <w:rsid w:val="00724A05"/>
    <w:rsid w:val="00726381"/>
    <w:rsid w:val="00743BE5"/>
    <w:rsid w:val="00750937"/>
    <w:rsid w:val="00752C5D"/>
    <w:rsid w:val="00767C23"/>
    <w:rsid w:val="00773435"/>
    <w:rsid w:val="00773726"/>
    <w:rsid w:val="00786435"/>
    <w:rsid w:val="00791F6F"/>
    <w:rsid w:val="00792C4F"/>
    <w:rsid w:val="007958FA"/>
    <w:rsid w:val="00795CB2"/>
    <w:rsid w:val="00796E41"/>
    <w:rsid w:val="007A5952"/>
    <w:rsid w:val="007B0CE1"/>
    <w:rsid w:val="007B4EDD"/>
    <w:rsid w:val="00801F6B"/>
    <w:rsid w:val="008177FF"/>
    <w:rsid w:val="0082089C"/>
    <w:rsid w:val="00822847"/>
    <w:rsid w:val="00822C9D"/>
    <w:rsid w:val="008369DC"/>
    <w:rsid w:val="008438F8"/>
    <w:rsid w:val="008477D0"/>
    <w:rsid w:val="00875EEC"/>
    <w:rsid w:val="008A5D6B"/>
    <w:rsid w:val="008E6FBD"/>
    <w:rsid w:val="0090364A"/>
    <w:rsid w:val="00935A7C"/>
    <w:rsid w:val="009374E7"/>
    <w:rsid w:val="00937C3C"/>
    <w:rsid w:val="0096692A"/>
    <w:rsid w:val="009707C3"/>
    <w:rsid w:val="009C3E3A"/>
    <w:rsid w:val="009F49A3"/>
    <w:rsid w:val="00A2437A"/>
    <w:rsid w:val="00A4256C"/>
    <w:rsid w:val="00A53D9D"/>
    <w:rsid w:val="00A5733B"/>
    <w:rsid w:val="00A60435"/>
    <w:rsid w:val="00A657B8"/>
    <w:rsid w:val="00A711A9"/>
    <w:rsid w:val="00A9224A"/>
    <w:rsid w:val="00AB1A85"/>
    <w:rsid w:val="00AD390B"/>
    <w:rsid w:val="00B17618"/>
    <w:rsid w:val="00B204C8"/>
    <w:rsid w:val="00B6393A"/>
    <w:rsid w:val="00B70D63"/>
    <w:rsid w:val="00B72481"/>
    <w:rsid w:val="00B81EFD"/>
    <w:rsid w:val="00B863CB"/>
    <w:rsid w:val="00C3074E"/>
    <w:rsid w:val="00C51BF8"/>
    <w:rsid w:val="00C558DA"/>
    <w:rsid w:val="00C65A34"/>
    <w:rsid w:val="00C65E49"/>
    <w:rsid w:val="00C77467"/>
    <w:rsid w:val="00C94447"/>
    <w:rsid w:val="00CA4BCD"/>
    <w:rsid w:val="00CA545C"/>
    <w:rsid w:val="00CD3E3D"/>
    <w:rsid w:val="00CD6C3B"/>
    <w:rsid w:val="00CF5357"/>
    <w:rsid w:val="00D17E87"/>
    <w:rsid w:val="00D24060"/>
    <w:rsid w:val="00D36850"/>
    <w:rsid w:val="00D67243"/>
    <w:rsid w:val="00D84697"/>
    <w:rsid w:val="00DB348C"/>
    <w:rsid w:val="00DC74B4"/>
    <w:rsid w:val="00DC77E1"/>
    <w:rsid w:val="00DD19FA"/>
    <w:rsid w:val="00DD4A15"/>
    <w:rsid w:val="00DE5E1A"/>
    <w:rsid w:val="00DE79A7"/>
    <w:rsid w:val="00DF61C3"/>
    <w:rsid w:val="00E0005F"/>
    <w:rsid w:val="00E01424"/>
    <w:rsid w:val="00E17DAB"/>
    <w:rsid w:val="00E225B6"/>
    <w:rsid w:val="00E37181"/>
    <w:rsid w:val="00E4561F"/>
    <w:rsid w:val="00E62E20"/>
    <w:rsid w:val="00E84DD2"/>
    <w:rsid w:val="00E86F3C"/>
    <w:rsid w:val="00EA0B7A"/>
    <w:rsid w:val="00EA2CAF"/>
    <w:rsid w:val="00EA7603"/>
    <w:rsid w:val="00ED33C7"/>
    <w:rsid w:val="00EE3BD6"/>
    <w:rsid w:val="00F03AC6"/>
    <w:rsid w:val="00F12FB9"/>
    <w:rsid w:val="00F222A6"/>
    <w:rsid w:val="00F2374C"/>
    <w:rsid w:val="00F26FD3"/>
    <w:rsid w:val="00F402EF"/>
    <w:rsid w:val="00F41573"/>
    <w:rsid w:val="00F516E2"/>
    <w:rsid w:val="00F61077"/>
    <w:rsid w:val="00F6784E"/>
    <w:rsid w:val="00F723CE"/>
    <w:rsid w:val="00F7345F"/>
    <w:rsid w:val="00F92672"/>
    <w:rsid w:val="00FC43B1"/>
    <w:rsid w:val="00FC4F8B"/>
    <w:rsid w:val="00FC6AA0"/>
    <w:rsid w:val="00FC7124"/>
    <w:rsid w:val="00FD0975"/>
    <w:rsid w:val="00FD16AF"/>
    <w:rsid w:val="00FE72C9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69546DE9-0CAD-4396-8008-EF9BA9A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01424"/>
  </w:style>
  <w:style w:type="paragraph" w:styleId="BalloonText">
    <w:name w:val="Balloon Text"/>
    <w:basedOn w:val="Normal"/>
    <w:link w:val="BalloonTextChar"/>
    <w:uiPriority w:val="99"/>
    <w:semiHidden/>
    <w:unhideWhenUsed/>
    <w:rsid w:val="001D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C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DEC"/>
    <w:pPr>
      <w:widowControl/>
      <w:autoSpaceDE/>
      <w:autoSpaceDN/>
      <w:adjustRightInd/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75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44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6850"/>
  </w:style>
  <w:style w:type="character" w:styleId="Strong">
    <w:name w:val="Strong"/>
    <w:basedOn w:val="DefaultParagraphFont"/>
    <w:uiPriority w:val="22"/>
    <w:qFormat/>
    <w:rsid w:val="00D36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1D20-D686-4FD6-BC86-41E05A93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Senate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GOPGuest</cp:lastModifiedBy>
  <cp:revision>5</cp:revision>
  <cp:lastPrinted>2017-04-25T21:02:00Z</cp:lastPrinted>
  <dcterms:created xsi:type="dcterms:W3CDTF">2017-04-26T19:46:00Z</dcterms:created>
  <dcterms:modified xsi:type="dcterms:W3CDTF">2017-04-26T19:56:00Z</dcterms:modified>
</cp:coreProperties>
</file>